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2A3B" w:rsidRDefault="00042A3B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2A3B" w:rsidRDefault="00042A3B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2A3B" w:rsidRDefault="00042A3B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2A3B" w:rsidRDefault="00042A3B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56FD" w:rsidRDefault="009F27DE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Styles</w:t>
      </w:r>
    </w:p>
    <w:p w:rsidR="00367B44" w:rsidRDefault="009F27DE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67B44" w:rsidRDefault="009F27DE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67B44" w:rsidRDefault="00367B44" w:rsidP="00042A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42A3B" w:rsidRDefault="00042A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67B44" w:rsidRDefault="009F27DE" w:rsidP="00042A3B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Leadership Styles</w:t>
      </w:r>
    </w:p>
    <w:p w:rsidR="00D158BF" w:rsidRDefault="009F27DE" w:rsidP="00042A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Task 1</w:t>
      </w:r>
    </w:p>
    <w:p w:rsidR="00AF1BA4" w:rsidRDefault="009F27DE" w:rsidP="00042A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Laissez- Faire Leadership Style</w:t>
      </w:r>
    </w:p>
    <w:p w:rsidR="00AF1BA4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Laissez-Faire leadership encompasses the delegation of duties among various employees within an organization. The leaders have the responsibility of giving guidance to their juniors while the decision-making process includes the opinion of every employee. </w:t>
      </w:r>
      <w:r w:rsidR="003013E9">
        <w:rPr>
          <w:rFonts w:ascii="Times New Roman" w:hAnsi="Times New Roman" w:cs="Times New Roman"/>
          <w:sz w:val="24"/>
          <w:szCs w:val="24"/>
        </w:rPr>
        <w:t>The leader does not care about the satisfaction and the motivation of the employees (Blake and Mouton, 1991).</w:t>
      </w:r>
      <w:r>
        <w:rPr>
          <w:rFonts w:ascii="Times New Roman" w:hAnsi="Times New Roman" w:cs="Times New Roman"/>
          <w:sz w:val="24"/>
          <w:szCs w:val="24"/>
        </w:rPr>
        <w:t xml:space="preserve">In this </w:t>
      </w:r>
      <w:r w:rsidR="003013E9">
        <w:rPr>
          <w:rFonts w:ascii="Times New Roman" w:hAnsi="Times New Roman" w:cs="Times New Roman"/>
          <w:sz w:val="24"/>
          <w:szCs w:val="24"/>
        </w:rPr>
        <w:t>regard;</w:t>
      </w:r>
      <w:r>
        <w:rPr>
          <w:rFonts w:ascii="Times New Roman" w:hAnsi="Times New Roman" w:cs="Times New Roman"/>
          <w:sz w:val="24"/>
          <w:szCs w:val="24"/>
        </w:rPr>
        <w:t xml:space="preserve"> the leaders are afforded the laxity of allowing the staff a lot of freedom</w:t>
      </w:r>
      <w:r w:rsidR="00D158BF">
        <w:rPr>
          <w:rFonts w:ascii="Times New Roman" w:hAnsi="Times New Roman" w:cs="Times New Roman"/>
          <w:sz w:val="24"/>
          <w:szCs w:val="24"/>
        </w:rPr>
        <w:t xml:space="preserve"> (Cherry, 2019)</w:t>
      </w:r>
      <w:r>
        <w:rPr>
          <w:rFonts w:ascii="Times New Roman" w:hAnsi="Times New Roman" w:cs="Times New Roman"/>
          <w:sz w:val="24"/>
          <w:szCs w:val="24"/>
        </w:rPr>
        <w:t xml:space="preserve">. Absolute authority lies on the hands of </w:t>
      </w:r>
      <w:r>
        <w:rPr>
          <w:rFonts w:ascii="Times New Roman" w:hAnsi="Times New Roman" w:cs="Times New Roman"/>
          <w:sz w:val="24"/>
          <w:szCs w:val="24"/>
        </w:rPr>
        <w:t xml:space="preserve">the employees since they are expected to formulate their own objectives and come up with holistic solutions for their problems. Consequently, the workforce has a sense of pride for their own accomplishment. Besides, the </w:t>
      </w:r>
      <w:r w:rsidR="00842C34">
        <w:rPr>
          <w:rFonts w:ascii="Times New Roman" w:hAnsi="Times New Roman" w:cs="Times New Roman"/>
          <w:sz w:val="24"/>
          <w:szCs w:val="24"/>
        </w:rPr>
        <w:t>staff acquires</w:t>
      </w:r>
      <w:r>
        <w:rPr>
          <w:rFonts w:ascii="Times New Roman" w:hAnsi="Times New Roman" w:cs="Times New Roman"/>
          <w:sz w:val="24"/>
          <w:szCs w:val="24"/>
        </w:rPr>
        <w:t xml:space="preserve"> additional skills and</w:t>
      </w:r>
      <w:r>
        <w:rPr>
          <w:rFonts w:ascii="Times New Roman" w:hAnsi="Times New Roman" w:cs="Times New Roman"/>
          <w:sz w:val="24"/>
          <w:szCs w:val="24"/>
        </w:rPr>
        <w:t xml:space="preserve"> experience through </w:t>
      </w:r>
      <w:r w:rsidR="00842C34">
        <w:rPr>
          <w:rFonts w:ascii="Times New Roman" w:hAnsi="Times New Roman" w:cs="Times New Roman"/>
          <w:sz w:val="24"/>
          <w:szCs w:val="24"/>
        </w:rPr>
        <w:t xml:space="preserve">collaboration. Also, it fosters trust and self-discipline among the staff. However, the lack of presence of a manager presents tradeoffs of </w:t>
      </w:r>
      <w:r w:rsidR="00B423D7">
        <w:rPr>
          <w:rFonts w:ascii="Times New Roman" w:hAnsi="Times New Roman" w:cs="Times New Roman"/>
          <w:sz w:val="24"/>
          <w:szCs w:val="24"/>
        </w:rPr>
        <w:t>insecurity and disorients the feedback system within organizations.</w:t>
      </w:r>
    </w:p>
    <w:p w:rsidR="00B423D7" w:rsidRDefault="009F27DE" w:rsidP="00042A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23D7">
        <w:rPr>
          <w:rFonts w:ascii="Times New Roman" w:hAnsi="Times New Roman" w:cs="Times New Roman"/>
          <w:b/>
          <w:sz w:val="24"/>
          <w:szCs w:val="24"/>
        </w:rPr>
        <w:t xml:space="preserve">Autocratic Leadership Style </w:t>
      </w:r>
    </w:p>
    <w:p w:rsidR="00B423D7" w:rsidRPr="00B423D7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Autocratic leaders have absolute control over decision making within organizations; the contribution of the staff has no impact whatsoever. Most of the policies governing the employees are based on the judgment and the ideals of the leader which is dange</w:t>
      </w:r>
      <w:r>
        <w:rPr>
          <w:rFonts w:ascii="Times New Roman" w:hAnsi="Times New Roman" w:cs="Times New Roman"/>
          <w:sz w:val="24"/>
          <w:szCs w:val="24"/>
        </w:rPr>
        <w:t>rous since it can lead to opposition.</w:t>
      </w:r>
      <w:r w:rsidR="003013E9">
        <w:rPr>
          <w:rFonts w:ascii="Times New Roman" w:hAnsi="Times New Roman" w:cs="Times New Roman"/>
          <w:sz w:val="24"/>
          <w:szCs w:val="24"/>
        </w:rPr>
        <w:t xml:space="preserve"> The employees are simply a means to an end (Mouton &amp; Blake, 1991).</w:t>
      </w:r>
      <w:r>
        <w:rPr>
          <w:rFonts w:ascii="Times New Roman" w:hAnsi="Times New Roman" w:cs="Times New Roman"/>
          <w:sz w:val="24"/>
          <w:szCs w:val="24"/>
        </w:rPr>
        <w:t xml:space="preserve"> Therefore, the leaders dictate the workflow of their organizations</w:t>
      </w:r>
      <w:r w:rsidR="00F30256">
        <w:rPr>
          <w:rFonts w:ascii="Times New Roman" w:hAnsi="Times New Roman" w:cs="Times New Roman"/>
          <w:sz w:val="24"/>
          <w:szCs w:val="24"/>
        </w:rPr>
        <w:t xml:space="preserve"> breeding mistrust and impede</w:t>
      </w:r>
      <w:r w:rsidR="0075080E">
        <w:rPr>
          <w:rFonts w:ascii="Times New Roman" w:hAnsi="Times New Roman" w:cs="Times New Roman"/>
          <w:sz w:val="24"/>
          <w:szCs w:val="24"/>
        </w:rPr>
        <w:t xml:space="preserve"> collaborative efforts among the leaders and the staff</w:t>
      </w:r>
      <w:r w:rsidR="00D158BF">
        <w:rPr>
          <w:rFonts w:ascii="Times New Roman" w:hAnsi="Times New Roman" w:cs="Times New Roman"/>
          <w:sz w:val="24"/>
          <w:szCs w:val="24"/>
        </w:rPr>
        <w:t xml:space="preserve"> (Cherry, 2019)</w:t>
      </w:r>
      <w:r w:rsidR="0075080E">
        <w:rPr>
          <w:rFonts w:ascii="Times New Roman" w:hAnsi="Times New Roman" w:cs="Times New Roman"/>
          <w:sz w:val="24"/>
          <w:szCs w:val="24"/>
        </w:rPr>
        <w:t xml:space="preserve">. </w:t>
      </w:r>
      <w:r w:rsidR="00F30256">
        <w:rPr>
          <w:rFonts w:ascii="Times New Roman" w:hAnsi="Times New Roman" w:cs="Times New Roman"/>
          <w:sz w:val="24"/>
          <w:szCs w:val="24"/>
        </w:rPr>
        <w:t>The junior</w:t>
      </w:r>
      <w:r w:rsidR="00A81339">
        <w:rPr>
          <w:rFonts w:ascii="Times New Roman" w:hAnsi="Times New Roman" w:cs="Times New Roman"/>
          <w:sz w:val="24"/>
          <w:szCs w:val="24"/>
        </w:rPr>
        <w:t>s are expected to adhere to predetermi</w:t>
      </w:r>
      <w:r w:rsidR="003013E9">
        <w:rPr>
          <w:rFonts w:ascii="Times New Roman" w:hAnsi="Times New Roman" w:cs="Times New Roman"/>
          <w:sz w:val="24"/>
          <w:szCs w:val="24"/>
        </w:rPr>
        <w:t>ned regulations else face punishment</w:t>
      </w:r>
      <w:r w:rsidR="00A81339">
        <w:rPr>
          <w:rFonts w:ascii="Times New Roman" w:hAnsi="Times New Roman" w:cs="Times New Roman"/>
          <w:sz w:val="24"/>
          <w:szCs w:val="24"/>
        </w:rPr>
        <w:t>. Also, the performance evaluation and the code of conduct</w:t>
      </w:r>
      <w:r w:rsidR="00D158BF">
        <w:rPr>
          <w:rFonts w:ascii="Times New Roman" w:hAnsi="Times New Roman" w:cs="Times New Roman"/>
          <w:sz w:val="24"/>
          <w:szCs w:val="24"/>
        </w:rPr>
        <w:t xml:space="preserve"> are</w:t>
      </w:r>
      <w:r w:rsidR="00A81339">
        <w:rPr>
          <w:rFonts w:ascii="Times New Roman" w:hAnsi="Times New Roman" w:cs="Times New Roman"/>
          <w:sz w:val="24"/>
          <w:szCs w:val="24"/>
        </w:rPr>
        <w:t xml:space="preserve"> structured based on the needs of the top management. </w:t>
      </w:r>
      <w:r w:rsidR="00D158BF">
        <w:rPr>
          <w:rFonts w:ascii="Times New Roman" w:hAnsi="Times New Roman" w:cs="Times New Roman"/>
          <w:sz w:val="24"/>
          <w:szCs w:val="24"/>
        </w:rPr>
        <w:t xml:space="preserve">Despite its </w:t>
      </w:r>
      <w:r w:rsidR="00D158BF">
        <w:rPr>
          <w:rFonts w:ascii="Times New Roman" w:hAnsi="Times New Roman" w:cs="Times New Roman"/>
          <w:sz w:val="24"/>
          <w:szCs w:val="24"/>
        </w:rPr>
        <w:lastRenderedPageBreak/>
        <w:t>limitations, autocratic leadership is appropriate in cases where the staffs are untrained and need guidance. The staffs also receive detailed instruction from their supervisors limiting possibilities of committing mistakes. Also, decision-making processes are fast ensuring effective coordination among different departments.</w:t>
      </w:r>
    </w:p>
    <w:p w:rsidR="00367B44" w:rsidRDefault="009F27DE" w:rsidP="00042A3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Task 2</w:t>
      </w:r>
    </w:p>
    <w:p w:rsidR="00D158BF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7645D">
        <w:rPr>
          <w:rFonts w:ascii="Times New Roman" w:hAnsi="Times New Roman" w:cs="Times New Roman"/>
          <w:sz w:val="24"/>
          <w:szCs w:val="24"/>
        </w:rPr>
        <w:t xml:space="preserve">My leadership style entails encouraging </w:t>
      </w:r>
      <w:r w:rsidR="00304D6F">
        <w:rPr>
          <w:rFonts w:ascii="Times New Roman" w:hAnsi="Times New Roman" w:cs="Times New Roman"/>
          <w:sz w:val="24"/>
          <w:szCs w:val="24"/>
        </w:rPr>
        <w:t>participation of my juniors in the decision-making p</w:t>
      </w:r>
      <w:r w:rsidR="000110DD">
        <w:rPr>
          <w:rFonts w:ascii="Times New Roman" w:hAnsi="Times New Roman" w:cs="Times New Roman"/>
          <w:sz w:val="24"/>
          <w:szCs w:val="24"/>
        </w:rPr>
        <w:t xml:space="preserve">rocess in the organization. My </w:t>
      </w:r>
      <w:r w:rsidR="00B363B0">
        <w:rPr>
          <w:rFonts w:ascii="Times New Roman" w:hAnsi="Times New Roman" w:cs="Times New Roman"/>
          <w:sz w:val="24"/>
          <w:szCs w:val="24"/>
        </w:rPr>
        <w:t>approach often empowers</w:t>
      </w:r>
      <w:r w:rsidR="00304D6F">
        <w:rPr>
          <w:rFonts w:ascii="Times New Roman" w:hAnsi="Times New Roman" w:cs="Times New Roman"/>
          <w:sz w:val="24"/>
          <w:szCs w:val="24"/>
        </w:rPr>
        <w:t xml:space="preserve"> my staff to improve their skills consequently resulting in </w:t>
      </w:r>
      <w:r w:rsidR="00A53BB5">
        <w:rPr>
          <w:rFonts w:ascii="Times New Roman" w:hAnsi="Times New Roman" w:cs="Times New Roman"/>
          <w:sz w:val="24"/>
          <w:szCs w:val="24"/>
        </w:rPr>
        <w:t xml:space="preserve">high productivity. </w:t>
      </w:r>
      <w:r w:rsidR="000110DD">
        <w:rPr>
          <w:rFonts w:ascii="Times New Roman" w:hAnsi="Times New Roman" w:cs="Times New Roman"/>
          <w:sz w:val="24"/>
          <w:szCs w:val="24"/>
        </w:rPr>
        <w:t>Besides, I do not discriminate my workers based on their gender, age, ethnic, racial, and socio-economic backgrounds.</w:t>
      </w:r>
      <w:r w:rsidR="00AA721D">
        <w:rPr>
          <w:rFonts w:ascii="Times New Roman" w:hAnsi="Times New Roman" w:cs="Times New Roman"/>
          <w:sz w:val="24"/>
          <w:szCs w:val="24"/>
        </w:rPr>
        <w:t xml:space="preserve"> </w:t>
      </w:r>
      <w:r w:rsidR="003013E9">
        <w:rPr>
          <w:rFonts w:ascii="Times New Roman" w:hAnsi="Times New Roman" w:cs="Times New Roman"/>
          <w:sz w:val="24"/>
          <w:szCs w:val="24"/>
        </w:rPr>
        <w:t xml:space="preserve">Besides, I persistently promote teamwork among my staff and encourage them to work diligently for positive outcomes. </w:t>
      </w:r>
      <w:r w:rsidR="001668EB">
        <w:rPr>
          <w:rFonts w:ascii="Times New Roman" w:hAnsi="Times New Roman" w:cs="Times New Roman"/>
          <w:sz w:val="24"/>
          <w:szCs w:val="24"/>
        </w:rPr>
        <w:t xml:space="preserve">Therefore, I offer training to my staff to equip them with the knowledge that </w:t>
      </w:r>
      <w:r w:rsidR="00E55001">
        <w:rPr>
          <w:rFonts w:ascii="Times New Roman" w:hAnsi="Times New Roman" w:cs="Times New Roman"/>
          <w:sz w:val="24"/>
          <w:szCs w:val="24"/>
        </w:rPr>
        <w:t xml:space="preserve">meets their professional needs. </w:t>
      </w:r>
      <w:r w:rsidR="0059340E">
        <w:rPr>
          <w:rFonts w:ascii="Times New Roman" w:hAnsi="Times New Roman" w:cs="Times New Roman"/>
          <w:sz w:val="24"/>
          <w:szCs w:val="24"/>
        </w:rPr>
        <w:t xml:space="preserve">From research, I think my leadership style is transformational. </w:t>
      </w:r>
    </w:p>
    <w:p w:rsidR="0059340E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From online surveys, I have </w:t>
      </w:r>
      <w:r w:rsidR="00B363B0">
        <w:rPr>
          <w:rFonts w:ascii="Times New Roman" w:hAnsi="Times New Roman" w:cs="Times New Roman"/>
          <w:sz w:val="24"/>
          <w:szCs w:val="24"/>
        </w:rPr>
        <w:t xml:space="preserve">determined </w:t>
      </w:r>
      <w:r>
        <w:rPr>
          <w:rFonts w:ascii="Times New Roman" w:hAnsi="Times New Roman" w:cs="Times New Roman"/>
          <w:sz w:val="24"/>
          <w:szCs w:val="24"/>
        </w:rPr>
        <w:t>that my leadership style is more democratic</w:t>
      </w:r>
      <w:r>
        <w:rPr>
          <w:rFonts w:ascii="Times New Roman" w:hAnsi="Times New Roman" w:cs="Times New Roman"/>
          <w:sz w:val="24"/>
          <w:szCs w:val="24"/>
        </w:rPr>
        <w:t xml:space="preserve"> or participative. The results do not deviate so much from what I thought since </w:t>
      </w:r>
      <w:r w:rsidR="00E1793D">
        <w:rPr>
          <w:rFonts w:ascii="Times New Roman" w:hAnsi="Times New Roman" w:cs="Times New Roman"/>
          <w:sz w:val="24"/>
          <w:szCs w:val="24"/>
        </w:rPr>
        <w:t xml:space="preserve">it evident I actively involve my staff in the decision-making process. Besides, the workers are actively engaged and feel valued </w:t>
      </w:r>
      <w:r w:rsidR="00B363B0">
        <w:rPr>
          <w:rFonts w:ascii="Times New Roman" w:hAnsi="Times New Roman" w:cs="Times New Roman"/>
          <w:sz w:val="24"/>
          <w:szCs w:val="24"/>
        </w:rPr>
        <w:t xml:space="preserve">and consultation plays an integral part in the day-to-day operations. To motivate the workers, I will endeavor to ensure that the objective the company does not violate the safety standards of the workers (Business Case Studies, 2019). In this regard, I will ensure every worker should feel appreciated. I will try to create equilibrium by maintaining the status quo, thereby, creating a favorable working environment. I also strive to improve the morale of my staff and motivating to come up creative solutions to problems within the organization collectively; therefore, creating a spirited company culture (TED, 2019). I would wish to change </w:t>
      </w:r>
      <w:r w:rsidR="00B363B0">
        <w:rPr>
          <w:rFonts w:ascii="Times New Roman" w:hAnsi="Times New Roman" w:cs="Times New Roman"/>
          <w:sz w:val="24"/>
          <w:szCs w:val="24"/>
        </w:rPr>
        <w:lastRenderedPageBreak/>
        <w:t>the perception of cultural diversity to enhance inclusivity with a global organizatio</w:t>
      </w:r>
      <w:r w:rsidR="000B657C">
        <w:rPr>
          <w:rFonts w:ascii="Times New Roman" w:hAnsi="Times New Roman" w:cs="Times New Roman"/>
          <w:sz w:val="24"/>
          <w:szCs w:val="24"/>
        </w:rPr>
        <w:t>n; therefore, creating an extensive innovative foundation (McGill, 2019).</w:t>
      </w: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42A3B" w:rsidRDefault="00042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B657C" w:rsidRDefault="009F27DE" w:rsidP="00042A3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Blake, R. R. &amp; Mouton, J. S. (2019). The Blake Mouton managerial grid. Mind Tools. Retrieved </w:t>
      </w:r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from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054C0">
          <w:rPr>
            <w:rStyle w:val="Hyperlink"/>
            <w:rFonts w:ascii="Times New Roman" w:hAnsi="Times New Roman" w:cs="Times New Roman"/>
            <w:sz w:val="24"/>
            <w:szCs w:val="24"/>
          </w:rPr>
          <w:t>https://www.mindtools.com/pages/article/newLDR_73.htm</w:t>
        </w:r>
      </w:hyperlink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Case Stud</w:t>
      </w:r>
      <w:r>
        <w:rPr>
          <w:rFonts w:ascii="Times New Roman" w:hAnsi="Times New Roman" w:cs="Times New Roman"/>
          <w:sz w:val="24"/>
          <w:szCs w:val="24"/>
        </w:rPr>
        <w:t xml:space="preserve">ies. (2019). Management styles in the oil and gas industry: An OPITO case </w:t>
      </w:r>
    </w:p>
    <w:p w:rsidR="000B657C" w:rsidRDefault="009F27DE" w:rsidP="00042A3B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Study. Retrieved from </w:t>
      </w:r>
      <w:r w:rsidRPr="000B657C">
        <w:rPr>
          <w:rFonts w:ascii="Times New Roman" w:hAnsi="Times New Roman" w:cs="Times New Roman"/>
          <w:sz w:val="24"/>
          <w:szCs w:val="24"/>
        </w:rPr>
        <w:t>h</w:t>
      </w:r>
      <w:hyperlink r:id="rId7" w:history="1">
        <w:r w:rsidRPr="001054C0">
          <w:rPr>
            <w:rStyle w:val="Hyperlink"/>
            <w:rFonts w:ascii="Times New Roman" w:hAnsi="Times New Roman" w:cs="Times New Roman"/>
            <w:sz w:val="24"/>
            <w:szCs w:val="24"/>
          </w:rPr>
          <w:t>ttp://businesscasestudies.co.uk/opito/management-styles-in-the-o</w:t>
        </w:r>
      </w:hyperlink>
      <w:r w:rsidRPr="000B657C">
        <w:rPr>
          <w:rFonts w:ascii="Times New Roman" w:hAnsi="Times New Roman" w:cs="Times New Roman"/>
          <w:sz w:val="24"/>
          <w:szCs w:val="24"/>
        </w:rPr>
        <w:t>il-and-gas-industry/introduction.html#axzz34YOORsjS%20</w:t>
      </w:r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Cherry, K. (2019). Leadership styles. Retrieved from</w:t>
      </w:r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1054C0">
          <w:rPr>
            <w:rStyle w:val="Hyperlink"/>
            <w:rFonts w:ascii="Times New Roman" w:hAnsi="Times New Roman" w:cs="Times New Roman"/>
            <w:sz w:val="24"/>
            <w:szCs w:val="24"/>
          </w:rPr>
          <w:t>http://myweb.astate.edu/sbounds/AP/2%20Leadership%20Styles.pdf</w:t>
        </w:r>
      </w:hyperlink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McGil</w:t>
      </w:r>
      <w:r>
        <w:rPr>
          <w:rFonts w:ascii="Times New Roman" w:hAnsi="Times New Roman" w:cs="Times New Roman"/>
          <w:sz w:val="24"/>
          <w:szCs w:val="24"/>
        </w:rPr>
        <w:t>l, S. (2019). Diversity and inclusion fuels innovation: Management Innovation Exchange.</w:t>
      </w:r>
    </w:p>
    <w:p w:rsidR="000B657C" w:rsidRDefault="009F27DE" w:rsidP="00042A3B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Retrieved from </w:t>
      </w:r>
      <w:r w:rsidRPr="000B657C">
        <w:rPr>
          <w:rFonts w:ascii="Times New Roman" w:hAnsi="Times New Roman" w:cs="Times New Roman"/>
          <w:sz w:val="24"/>
          <w:szCs w:val="24"/>
        </w:rPr>
        <w:t>h</w:t>
      </w:r>
      <w:hyperlink r:id="rId9" w:history="1">
        <w:r w:rsidRPr="001054C0">
          <w:rPr>
            <w:rStyle w:val="Hyperlink"/>
            <w:rFonts w:ascii="Times New Roman" w:hAnsi="Times New Roman" w:cs="Times New Roman"/>
            <w:sz w:val="24"/>
            <w:szCs w:val="24"/>
          </w:rPr>
          <w:t>ttps://www.managementexchange.com/hack/diversity-inclusion-fuels-i</w:t>
        </w:r>
      </w:hyperlink>
      <w:r w:rsidRPr="000B657C">
        <w:rPr>
          <w:rFonts w:ascii="Times New Roman" w:hAnsi="Times New Roman" w:cs="Times New Roman"/>
          <w:sz w:val="24"/>
          <w:szCs w:val="24"/>
        </w:rPr>
        <w:t>nno</w:t>
      </w:r>
      <w:r w:rsidRPr="000B657C">
        <w:rPr>
          <w:rFonts w:ascii="Times New Roman" w:hAnsi="Times New Roman" w:cs="Times New Roman"/>
          <w:sz w:val="24"/>
          <w:szCs w:val="24"/>
        </w:rPr>
        <w:t>vation</w:t>
      </w:r>
    </w:p>
    <w:p w:rsidR="000B657C" w:rsidRDefault="009F27DE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Ted. (2019). Leadership. Retrieved from </w:t>
      </w:r>
      <w:hyperlink r:id="rId10" w:history="1">
        <w:r w:rsidRPr="001054C0">
          <w:rPr>
            <w:rStyle w:val="Hyperlink"/>
            <w:rFonts w:ascii="Times New Roman" w:hAnsi="Times New Roman" w:cs="Times New Roman"/>
            <w:sz w:val="24"/>
            <w:szCs w:val="24"/>
          </w:rPr>
          <w:t>https://www.ted.com/topics/leadership</w:t>
        </w:r>
      </w:hyperlink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657C" w:rsidRPr="0057645D" w:rsidRDefault="000B657C" w:rsidP="00042A3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67B44" w:rsidRPr="00367B44" w:rsidRDefault="00367B44" w:rsidP="00042A3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67B44" w:rsidRPr="00367B44" w:rsidSect="00367B44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7DE" w:rsidRDefault="009F27DE">
      <w:pPr>
        <w:spacing w:after="0" w:line="240" w:lineRule="auto"/>
      </w:pPr>
      <w:r>
        <w:separator/>
      </w:r>
    </w:p>
  </w:endnote>
  <w:endnote w:type="continuationSeparator" w:id="0">
    <w:p w:rsidR="009F27DE" w:rsidRDefault="009F2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7DE" w:rsidRDefault="009F27DE">
      <w:pPr>
        <w:spacing w:after="0" w:line="240" w:lineRule="auto"/>
      </w:pPr>
      <w:r>
        <w:separator/>
      </w:r>
    </w:p>
  </w:footnote>
  <w:footnote w:type="continuationSeparator" w:id="0">
    <w:p w:rsidR="009F27DE" w:rsidRDefault="009F2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B44" w:rsidRPr="00367B44" w:rsidRDefault="009F27DE" w:rsidP="00367B4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67B44">
      <w:rPr>
        <w:rFonts w:ascii="Times New Roman" w:hAnsi="Times New Roman" w:cs="Times New Roman"/>
        <w:sz w:val="24"/>
        <w:szCs w:val="24"/>
      </w:rPr>
      <w:t>LEADERSHIP SKILLS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67B4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198771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67B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B44">
          <w:rPr>
            <w:rFonts w:ascii="Times New Roman" w:hAnsi="Times New Roman" w:cs="Times New Roman"/>
            <w:sz w:val="24"/>
            <w:szCs w:val="24"/>
          </w:rPr>
          <w:instrText xml:space="preserve"> PAGE   \* MERGEFORMAT</w:instrText>
        </w:r>
        <w:r w:rsidRPr="00367B44">
          <w:rPr>
            <w:rFonts w:ascii="Times New Roman" w:hAnsi="Times New Roman" w:cs="Times New Roman"/>
            <w:sz w:val="24"/>
            <w:szCs w:val="24"/>
          </w:rPr>
          <w:instrText xml:space="preserve"> </w:instrText>
        </w:r>
        <w:r w:rsidRPr="00367B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25D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67B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B44" w:rsidRPr="00367B44" w:rsidRDefault="009F27DE" w:rsidP="00367B4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67B44">
      <w:rPr>
        <w:rFonts w:ascii="Times New Roman" w:hAnsi="Times New Roman" w:cs="Times New Roman"/>
        <w:sz w:val="24"/>
        <w:szCs w:val="24"/>
      </w:rPr>
      <w:t>Running head: LEADERSHIP STYLES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67B4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0615881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67B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B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7B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2A3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67B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B44"/>
    <w:rsid w:val="000110DD"/>
    <w:rsid w:val="00042A3B"/>
    <w:rsid w:val="000B657C"/>
    <w:rsid w:val="000D25D2"/>
    <w:rsid w:val="001054C0"/>
    <w:rsid w:val="001456FD"/>
    <w:rsid w:val="001668EB"/>
    <w:rsid w:val="003013E9"/>
    <w:rsid w:val="00304D6F"/>
    <w:rsid w:val="00367B44"/>
    <w:rsid w:val="0057645D"/>
    <w:rsid w:val="0059340E"/>
    <w:rsid w:val="0075080E"/>
    <w:rsid w:val="00842C34"/>
    <w:rsid w:val="009D5BF3"/>
    <w:rsid w:val="009F27DE"/>
    <w:rsid w:val="00A53BB5"/>
    <w:rsid w:val="00A81339"/>
    <w:rsid w:val="00A96C35"/>
    <w:rsid w:val="00AA721D"/>
    <w:rsid w:val="00AF1BA4"/>
    <w:rsid w:val="00B363B0"/>
    <w:rsid w:val="00B423D7"/>
    <w:rsid w:val="00B75598"/>
    <w:rsid w:val="00CF724C"/>
    <w:rsid w:val="00D158BF"/>
    <w:rsid w:val="00D4305A"/>
    <w:rsid w:val="00D83F9D"/>
    <w:rsid w:val="00E1793D"/>
    <w:rsid w:val="00E55001"/>
    <w:rsid w:val="00F3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AF4E06-5C4F-4E9B-9BA0-739B95C7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B44"/>
  </w:style>
  <w:style w:type="paragraph" w:styleId="Footer">
    <w:name w:val="footer"/>
    <w:basedOn w:val="Normal"/>
    <w:link w:val="FooterChar"/>
    <w:uiPriority w:val="99"/>
    <w:unhideWhenUsed/>
    <w:rsid w:val="00367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B44"/>
  </w:style>
  <w:style w:type="character" w:styleId="Hyperlink">
    <w:name w:val="Hyperlink"/>
    <w:basedOn w:val="DefaultParagraphFont"/>
    <w:uiPriority w:val="99"/>
    <w:unhideWhenUsed/>
    <w:rsid w:val="000B65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web.astate.edu/sbounds/AP/2%20Leadership%20Styles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ttp://businesscasestudies.co.uk/opito/management-styles-in-the-o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dtools.com/pages/article/newLDR_73.ht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ted.com/topics/leadership" TargetMode="External"/><Relationship Id="rId4" Type="http://schemas.openxmlformats.org/officeDocument/2006/relationships/footnotes" Target="footnotes.xml"/><Relationship Id="rId9" Type="http://schemas.openxmlformats.org/officeDocument/2006/relationships/hyperlink" Target="ttps://www.managementexchange.com/hack/diversity-inclusion-fuels-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2019-01-18T13:39:00Z</dcterms:created>
  <dcterms:modified xsi:type="dcterms:W3CDTF">2019-01-18T13:39:00Z</dcterms:modified>
</cp:coreProperties>
</file>